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8"/>
        <w:tblW w:w="10881" w:type="dxa"/>
        <w:tblLook w:val="04A0"/>
      </w:tblPr>
      <w:tblGrid>
        <w:gridCol w:w="6784"/>
        <w:gridCol w:w="4097"/>
      </w:tblGrid>
      <w:tr w:rsidR="005E15DE" w:rsidRPr="00956F5F" w:rsidTr="005E15DE">
        <w:tc>
          <w:tcPr>
            <w:tcW w:w="6784" w:type="dxa"/>
            <w:shd w:val="clear" w:color="auto" w:fill="auto"/>
          </w:tcPr>
          <w:p w:rsidR="005E15DE" w:rsidRPr="00956F5F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E15DE" w:rsidRPr="00956F5F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956F5F">
              <w:rPr>
                <w:b/>
                <w:sz w:val="24"/>
                <w:szCs w:val="24"/>
              </w:rPr>
              <w:t xml:space="preserve">АО «БТА БАНК», Украина  </w:t>
            </w:r>
          </w:p>
          <w:p w:rsidR="005E15DE" w:rsidRPr="00956F5F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956F5F">
              <w:rPr>
                <w:b/>
                <w:sz w:val="24"/>
                <w:szCs w:val="24"/>
              </w:rPr>
              <w:t xml:space="preserve">СТАНДАРТНЫЕ ПЛАТЕЖНЫЕ ИНСТРУКЦИИ </w:t>
            </w:r>
          </w:p>
          <w:p w:rsidR="005E15DE" w:rsidRPr="00956F5F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  <w:p w:rsidR="005E15DE" w:rsidRPr="005E15DE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JSC “BTA</w:t>
            </w:r>
            <w:r w:rsidRPr="00C176B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BANK”</w:t>
            </w:r>
            <w:r w:rsidRPr="005E15DE">
              <w:rPr>
                <w:b/>
                <w:sz w:val="24"/>
                <w:szCs w:val="24"/>
                <w:lang w:val="en-US"/>
              </w:rPr>
              <w:t>, Ukraine</w:t>
            </w:r>
          </w:p>
          <w:p w:rsidR="005E15DE" w:rsidRPr="005E15DE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en-US"/>
              </w:rPr>
            </w:pPr>
            <w:r w:rsidRPr="005E15DE">
              <w:rPr>
                <w:b/>
                <w:sz w:val="24"/>
                <w:szCs w:val="24"/>
                <w:lang w:val="en-US"/>
              </w:rPr>
              <w:t>STANDARD SETTLEMENT INSTRUCTIONS</w:t>
            </w:r>
          </w:p>
          <w:p w:rsidR="005E15DE" w:rsidRPr="00956F5F" w:rsidRDefault="005E15DE" w:rsidP="005E15DE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56F5F">
              <w:rPr>
                <w:sz w:val="24"/>
                <w:szCs w:val="24"/>
              </w:rPr>
              <w:t>(SWIFT:</w:t>
            </w:r>
            <w:proofErr w:type="gramEnd"/>
            <w:r w:rsidRPr="00956F5F">
              <w:rPr>
                <w:sz w:val="24"/>
                <w:szCs w:val="24"/>
              </w:rPr>
              <w:t xml:space="preserve"> </w:t>
            </w:r>
            <w:proofErr w:type="gramStart"/>
            <w:r w:rsidRPr="00956F5F">
              <w:rPr>
                <w:sz w:val="24"/>
                <w:szCs w:val="24"/>
              </w:rPr>
              <w:t>UCTBUAUK)</w:t>
            </w:r>
            <w:proofErr w:type="gramEnd"/>
          </w:p>
        </w:tc>
        <w:tc>
          <w:tcPr>
            <w:tcW w:w="4097" w:type="dxa"/>
            <w:shd w:val="clear" w:color="auto" w:fill="auto"/>
          </w:tcPr>
          <w:p w:rsidR="005E15DE" w:rsidRPr="00956F5F" w:rsidRDefault="005E15DE" w:rsidP="005E15DE">
            <w:pPr>
              <w:pStyle w:val="a6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-1905</wp:posOffset>
                  </wp:positionV>
                  <wp:extent cx="2445385" cy="1335405"/>
                  <wp:effectExtent l="1905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33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EA" w:rsidRPr="005E15DE" w:rsidRDefault="00EA0D23" w:rsidP="00626026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EA0D23">
        <w:rPr>
          <w:rFonts w:ascii="Times New Roman" w:hAnsi="Times New Roman" w:cs="Times New Roman"/>
          <w:b/>
          <w:lang w:val="ru-RU"/>
        </w:rPr>
        <w:t>По состоянию на 1</w:t>
      </w:r>
      <w:r w:rsidR="00626026">
        <w:rPr>
          <w:rFonts w:ascii="Times New Roman" w:hAnsi="Times New Roman" w:cs="Times New Roman"/>
          <w:b/>
          <w:lang w:val="ru-RU"/>
        </w:rPr>
        <w:t>8</w:t>
      </w:r>
      <w:r w:rsidRPr="00EA0D23">
        <w:rPr>
          <w:rFonts w:ascii="Times New Roman" w:hAnsi="Times New Roman" w:cs="Times New Roman"/>
          <w:b/>
          <w:lang w:val="ru-RU"/>
        </w:rPr>
        <w:t>.09.2019</w:t>
      </w:r>
      <w:r w:rsidR="005E15DE">
        <w:rPr>
          <w:rFonts w:ascii="Times New Roman" w:hAnsi="Times New Roman" w:cs="Times New Roman"/>
          <w:b/>
          <w:lang w:val="ru-RU"/>
        </w:rPr>
        <w:t>г</w:t>
      </w:r>
      <w:r w:rsidR="00783E64">
        <w:rPr>
          <w:rFonts w:ascii="Times New Roman" w:hAnsi="Times New Roman" w:cs="Times New Roman"/>
          <w:b/>
          <w:lang w:val="ru-RU"/>
        </w:rPr>
        <w:t>.</w:t>
      </w:r>
      <w:r w:rsidR="005E15DE"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51"/>
        <w:gridCol w:w="2328"/>
        <w:gridCol w:w="1573"/>
        <w:gridCol w:w="3803"/>
      </w:tblGrid>
      <w:tr w:rsidR="00C95AAE" w:rsidRPr="00E661EA" w:rsidTr="00E661EA">
        <w:tc>
          <w:tcPr>
            <w:tcW w:w="2151" w:type="dxa"/>
          </w:tcPr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/ код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валюты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E661EA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E661EA">
              <w:rPr>
                <w:rFonts w:ascii="Times New Roman" w:hAnsi="Times New Roman" w:cs="Times New Roman"/>
                <w:b/>
                <w:bCs/>
              </w:rPr>
              <w:t>Currency</w:t>
            </w:r>
            <w:proofErr w:type="spellEnd"/>
          </w:p>
        </w:tc>
        <w:tc>
          <w:tcPr>
            <w:tcW w:w="2328" w:type="dxa"/>
          </w:tcPr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Название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банка-корреспондента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город,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страна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/ </w:t>
            </w: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E661EA" w:rsidRDefault="00C95AAE" w:rsidP="00C95AAE">
            <w:pPr>
              <w:rPr>
                <w:rFonts w:ascii="Times New Roman" w:hAnsi="Times New Roman" w:cs="Times New Roman"/>
              </w:rPr>
            </w:pPr>
            <w:proofErr w:type="spellStart"/>
            <w:r w:rsidRPr="00E661EA">
              <w:rPr>
                <w:rFonts w:ascii="Times New Roman" w:hAnsi="Times New Roman" w:cs="Times New Roman"/>
                <w:b/>
                <w:bCs/>
              </w:rPr>
              <w:t>Bank</w:t>
            </w:r>
            <w:proofErr w:type="spellEnd"/>
            <w:r w:rsidRPr="00E6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61EA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E6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61EA">
              <w:rPr>
                <w:rFonts w:ascii="Times New Roman" w:hAnsi="Times New Roman" w:cs="Times New Roman"/>
                <w:b/>
                <w:bCs/>
              </w:rPr>
              <w:t>it</w:t>
            </w:r>
            <w:proofErr w:type="spellEnd"/>
            <w:r w:rsidRPr="00E661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61EA">
              <w:rPr>
                <w:rFonts w:ascii="Times New Roman" w:hAnsi="Times New Roman" w:cs="Times New Roman"/>
                <w:b/>
                <w:bCs/>
              </w:rPr>
              <w:t>location</w:t>
            </w:r>
            <w:proofErr w:type="spellEnd"/>
          </w:p>
        </w:tc>
        <w:tc>
          <w:tcPr>
            <w:tcW w:w="1573" w:type="dxa"/>
          </w:tcPr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S.W.I.F.T. / </w:t>
            </w: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E661EA" w:rsidRDefault="00C95AAE" w:rsidP="00C95AAE">
            <w:pPr>
              <w:rPr>
                <w:rFonts w:ascii="Times New Roman" w:hAnsi="Times New Roman" w:cs="Times New Roman"/>
              </w:rPr>
            </w:pPr>
            <w:r w:rsidRPr="00E661EA">
              <w:rPr>
                <w:rFonts w:ascii="Times New Roman" w:hAnsi="Times New Roman" w:cs="Times New Roman"/>
                <w:b/>
                <w:bCs/>
              </w:rPr>
              <w:t>BIC</w:t>
            </w:r>
          </w:p>
        </w:tc>
        <w:tc>
          <w:tcPr>
            <w:tcW w:w="3803" w:type="dxa"/>
          </w:tcPr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Номер кор.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счета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E661EA" w:rsidRDefault="00C95AAE" w:rsidP="00C95AA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банка-корреспондента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/ </w:t>
            </w: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26026" w:rsidRDefault="00626026" w:rsidP="00C95AA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5AAE" w:rsidRPr="00E661EA" w:rsidRDefault="00C95AAE" w:rsidP="00C95AAE">
            <w:pPr>
              <w:rPr>
                <w:rFonts w:ascii="Times New Roman" w:hAnsi="Times New Roman" w:cs="Times New Roman"/>
                <w:lang w:val="en-US"/>
              </w:rPr>
            </w:pPr>
            <w:r w:rsidRPr="00E661EA">
              <w:rPr>
                <w:rFonts w:ascii="Times New Roman" w:hAnsi="Times New Roman" w:cs="Times New Roman"/>
                <w:b/>
                <w:bCs/>
                <w:lang w:val="en-US"/>
              </w:rPr>
              <w:t>IBAN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Доллар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США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USD / 840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АО «МИБ»,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Киев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Украина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E661EA" w:rsidRDefault="00C95AAE">
            <w:pPr>
              <w:rPr>
                <w:rFonts w:ascii="Times New Roman" w:hAnsi="Times New Roman" w:cs="Times New Roman"/>
                <w:b/>
              </w:rPr>
            </w:pPr>
            <w:r w:rsidRPr="00E661EA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Евро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EUR / 978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АО «МИБ»,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Киев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Украина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INTERNATIONAL INVESTMENT BANK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sz w:val="22"/>
                <w:szCs w:val="22"/>
              </w:rPr>
              <w:t xml:space="preserve">KYIV, UKRAINE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IINBUAUK </w:t>
            </w:r>
          </w:p>
        </w:tc>
        <w:tc>
          <w:tcPr>
            <w:tcW w:w="3803" w:type="dxa"/>
          </w:tcPr>
          <w:p w:rsidR="00C95AAE" w:rsidRPr="00E661EA" w:rsidRDefault="00C95AAE">
            <w:pPr>
              <w:rPr>
                <w:rFonts w:ascii="Times New Roman" w:hAnsi="Times New Roman" w:cs="Times New Roman"/>
                <w:b/>
              </w:rPr>
            </w:pPr>
            <w:r w:rsidRPr="00E661EA">
              <w:rPr>
                <w:rFonts w:ascii="Times New Roman" w:hAnsi="Times New Roman" w:cs="Times New Roman"/>
                <w:b/>
              </w:rPr>
              <w:t>UA403805820000016007010109869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Китайский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юань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Женьминьби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CNY / 153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., </w:t>
            </w:r>
            <w:r w:rsidRPr="00E661EA">
              <w:rPr>
                <w:sz w:val="22"/>
                <w:szCs w:val="22"/>
              </w:rPr>
              <w:t xml:space="preserve">Шанхай, Китай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of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Communications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Co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Ltd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., </w:t>
            </w:r>
            <w:proofErr w:type="spellStart"/>
            <w:r w:rsidRPr="00E661EA">
              <w:rPr>
                <w:sz w:val="22"/>
                <w:szCs w:val="22"/>
              </w:rPr>
              <w:t>Shanghai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China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COMMCNSH </w:t>
            </w:r>
          </w:p>
        </w:tc>
        <w:tc>
          <w:tcPr>
            <w:tcW w:w="380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 310899991010003079211 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Казахстанский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тенге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KZT / 398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Народный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Банк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Казахстана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»,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sz w:val="22"/>
                <w:szCs w:val="22"/>
              </w:rPr>
              <w:t xml:space="preserve">Алмати, Республіка Казахстан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JSC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Halyk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Bank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Almaty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Republic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of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Kazakhstan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HSBKKZKX </w:t>
            </w:r>
          </w:p>
        </w:tc>
        <w:tc>
          <w:tcPr>
            <w:tcW w:w="380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KZ246010071000000002 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Белорусский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рубль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BYN / 933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E661EA">
              <w:rPr>
                <w:b/>
                <w:sz w:val="22"/>
                <w:szCs w:val="22"/>
              </w:rPr>
              <w:t xml:space="preserve">ЗАО «БТА БАНК»,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Минск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Республика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Беларусь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Minsk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Republic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of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Belarus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AEBKBY2X </w:t>
            </w:r>
          </w:p>
        </w:tc>
        <w:tc>
          <w:tcPr>
            <w:tcW w:w="380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BY58AEBK17020005684000000001 </w:t>
            </w:r>
          </w:p>
        </w:tc>
      </w:tr>
      <w:tr w:rsidR="00C95AAE" w:rsidRPr="00E661EA" w:rsidTr="00E661EA">
        <w:tc>
          <w:tcPr>
            <w:tcW w:w="2151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Швейцарский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франк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CHF / 756 </w:t>
            </w:r>
          </w:p>
        </w:tc>
        <w:tc>
          <w:tcPr>
            <w:tcW w:w="2328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Райффайзен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Банк Аваль»,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Киев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Украина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RAIFFAIZEN BANK AVAL, </w:t>
            </w:r>
          </w:p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Kyiv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Ukraine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C95AAE" w:rsidRPr="00E661EA" w:rsidRDefault="00C95AAE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AVALUAUK </w:t>
            </w:r>
          </w:p>
        </w:tc>
        <w:tc>
          <w:tcPr>
            <w:tcW w:w="3803" w:type="dxa"/>
          </w:tcPr>
          <w:p w:rsidR="00C95AAE" w:rsidRPr="00E661EA" w:rsidRDefault="00C95AAE" w:rsidP="00133E92">
            <w:pPr>
              <w:pStyle w:val="Default"/>
              <w:rPr>
                <w:b/>
                <w:sz w:val="22"/>
                <w:szCs w:val="22"/>
              </w:rPr>
            </w:pPr>
            <w:r w:rsidRPr="00E661EA">
              <w:rPr>
                <w:b/>
                <w:sz w:val="22"/>
                <w:szCs w:val="22"/>
              </w:rPr>
              <w:t>UA663003350000000000016008224</w:t>
            </w:r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661EA" w:rsidRPr="00E661EA" w:rsidTr="005E15DE">
        <w:trPr>
          <w:trHeight w:val="60"/>
        </w:trPr>
        <w:tc>
          <w:tcPr>
            <w:tcW w:w="2151" w:type="dxa"/>
          </w:tcPr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t>Английский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фунт 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стерлингов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GBP / 826 </w:t>
            </w:r>
          </w:p>
        </w:tc>
        <w:tc>
          <w:tcPr>
            <w:tcW w:w="2328" w:type="dxa"/>
          </w:tcPr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E661EA">
              <w:rPr>
                <w:b/>
                <w:bCs/>
                <w:sz w:val="22"/>
                <w:szCs w:val="22"/>
              </w:rPr>
              <w:t>Райффайзен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Банк Аваль»,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sz w:val="22"/>
                <w:szCs w:val="22"/>
              </w:rPr>
              <w:t>Киев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Украина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RAIFFAIZEN BANK AVAL,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E661EA">
              <w:rPr>
                <w:sz w:val="22"/>
                <w:szCs w:val="22"/>
              </w:rPr>
              <w:t>Kyiv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Ukraine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573" w:type="dxa"/>
          </w:tcPr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AVALUAUK </w:t>
            </w:r>
          </w:p>
        </w:tc>
        <w:tc>
          <w:tcPr>
            <w:tcW w:w="3803" w:type="dxa"/>
          </w:tcPr>
          <w:p w:rsidR="00E661EA" w:rsidRPr="00E661EA" w:rsidRDefault="00E661EA">
            <w:pPr>
              <w:rPr>
                <w:rFonts w:ascii="Times New Roman" w:hAnsi="Times New Roman" w:cs="Times New Roman"/>
              </w:rPr>
            </w:pPr>
            <w:r w:rsidRPr="00E661EA">
              <w:rPr>
                <w:rFonts w:ascii="Times New Roman" w:hAnsi="Times New Roman" w:cs="Times New Roman"/>
                <w:b/>
              </w:rPr>
              <w:t>UA663003350000000000016008224</w:t>
            </w:r>
          </w:p>
        </w:tc>
      </w:tr>
      <w:tr w:rsidR="00E661EA" w:rsidRPr="00E661EA" w:rsidTr="00E661EA">
        <w:tc>
          <w:tcPr>
            <w:tcW w:w="2151" w:type="dxa"/>
          </w:tcPr>
          <w:p w:rsidR="00E661EA" w:rsidRPr="00E661EA" w:rsidRDefault="00E661EA" w:rsidP="00E661EA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661EA">
              <w:rPr>
                <w:b/>
                <w:bCs/>
                <w:sz w:val="22"/>
                <w:szCs w:val="22"/>
              </w:rPr>
              <w:lastRenderedPageBreak/>
              <w:t>Российский</w:t>
            </w:r>
            <w:proofErr w:type="spellEnd"/>
            <w:r w:rsidRPr="00E661E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61EA" w:rsidRPr="00E661EA" w:rsidRDefault="00E661EA" w:rsidP="00E661E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661EA">
              <w:rPr>
                <w:rFonts w:ascii="Times New Roman" w:hAnsi="Times New Roman" w:cs="Times New Roman"/>
                <w:b/>
                <w:bCs/>
              </w:rPr>
              <w:t>Рубль</w:t>
            </w:r>
          </w:p>
          <w:p w:rsidR="00E661EA" w:rsidRPr="00E661EA" w:rsidRDefault="00E661EA" w:rsidP="00E661EA">
            <w:pPr>
              <w:rPr>
                <w:rFonts w:ascii="Times New Roman" w:hAnsi="Times New Roman" w:cs="Times New Roman"/>
                <w:lang w:val="ru-RU"/>
              </w:rPr>
            </w:pPr>
            <w:r w:rsidRPr="00E661EA">
              <w:rPr>
                <w:rFonts w:ascii="Times New Roman" w:hAnsi="Times New Roman" w:cs="Times New Roman"/>
                <w:b/>
                <w:bCs/>
              </w:rPr>
              <w:t>RUB / 643</w:t>
            </w:r>
          </w:p>
        </w:tc>
        <w:tc>
          <w:tcPr>
            <w:tcW w:w="2328" w:type="dxa"/>
          </w:tcPr>
          <w:p w:rsidR="00E661EA" w:rsidRPr="00E661EA" w:rsidRDefault="00E661EA" w:rsidP="00133E92">
            <w:pPr>
              <w:pStyle w:val="Default"/>
              <w:rPr>
                <w:sz w:val="22"/>
                <w:szCs w:val="22"/>
              </w:rPr>
            </w:pPr>
            <w:r w:rsidRPr="003651C0">
              <w:rPr>
                <w:b/>
                <w:sz w:val="22"/>
                <w:szCs w:val="22"/>
              </w:rPr>
              <w:t>ЗАО «БТА БАНК»</w:t>
            </w:r>
            <w:r w:rsidRPr="00E661EA">
              <w:rPr>
                <w:sz w:val="22"/>
                <w:szCs w:val="22"/>
              </w:rPr>
              <w:t xml:space="preserve">, </w:t>
            </w:r>
          </w:p>
          <w:p w:rsidR="00E661EA" w:rsidRPr="00E661EA" w:rsidRDefault="00E661EA" w:rsidP="00133E92">
            <w:pPr>
              <w:pStyle w:val="Default"/>
              <w:rPr>
                <w:sz w:val="22"/>
                <w:szCs w:val="22"/>
                <w:lang w:val="ru-RU"/>
              </w:rPr>
            </w:pPr>
            <w:proofErr w:type="spellStart"/>
            <w:r w:rsidRPr="00E661EA">
              <w:rPr>
                <w:sz w:val="22"/>
                <w:szCs w:val="22"/>
              </w:rPr>
              <w:t>Минск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Республика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Беларусь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</w:p>
          <w:p w:rsidR="00E661EA" w:rsidRPr="00E661EA" w:rsidRDefault="00E661EA" w:rsidP="00E661EA">
            <w:pPr>
              <w:pStyle w:val="Default"/>
              <w:rPr>
                <w:sz w:val="22"/>
                <w:szCs w:val="22"/>
              </w:rPr>
            </w:pPr>
            <w:r w:rsidRPr="00E661EA">
              <w:rPr>
                <w:b/>
                <w:bCs/>
                <w:sz w:val="22"/>
                <w:szCs w:val="22"/>
              </w:rPr>
              <w:t xml:space="preserve">CJSC ‘BTA BANK’, </w:t>
            </w:r>
          </w:p>
          <w:p w:rsidR="00E661EA" w:rsidRPr="00EA0D23" w:rsidRDefault="00E661EA" w:rsidP="00E661EA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E661EA">
              <w:rPr>
                <w:sz w:val="22"/>
                <w:szCs w:val="22"/>
              </w:rPr>
              <w:t>Minsk</w:t>
            </w:r>
            <w:proofErr w:type="spellEnd"/>
            <w:r w:rsidRPr="00E661EA">
              <w:rPr>
                <w:sz w:val="22"/>
                <w:szCs w:val="22"/>
              </w:rPr>
              <w:t xml:space="preserve">, </w:t>
            </w:r>
            <w:proofErr w:type="spellStart"/>
            <w:r w:rsidRPr="00E661EA">
              <w:rPr>
                <w:sz w:val="22"/>
                <w:szCs w:val="22"/>
              </w:rPr>
              <w:t>Republic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of</w:t>
            </w:r>
            <w:proofErr w:type="spellEnd"/>
            <w:r w:rsidRPr="00E661EA">
              <w:rPr>
                <w:sz w:val="22"/>
                <w:szCs w:val="22"/>
              </w:rPr>
              <w:t xml:space="preserve"> </w:t>
            </w:r>
            <w:proofErr w:type="spellStart"/>
            <w:r w:rsidRPr="00E661EA">
              <w:rPr>
                <w:sz w:val="22"/>
                <w:szCs w:val="22"/>
              </w:rPr>
              <w:t>Belarus</w:t>
            </w:r>
            <w:proofErr w:type="spellEnd"/>
          </w:p>
        </w:tc>
        <w:tc>
          <w:tcPr>
            <w:tcW w:w="1573" w:type="dxa"/>
          </w:tcPr>
          <w:p w:rsidR="00E661EA" w:rsidRPr="00E661EA" w:rsidRDefault="00E661EA">
            <w:pPr>
              <w:rPr>
                <w:rFonts w:ascii="Times New Roman" w:hAnsi="Times New Roman" w:cs="Times New Roman"/>
              </w:rPr>
            </w:pPr>
            <w:r w:rsidRPr="00E661EA">
              <w:rPr>
                <w:rFonts w:ascii="Times New Roman" w:hAnsi="Times New Roman" w:cs="Times New Roman"/>
                <w:b/>
                <w:bCs/>
              </w:rPr>
              <w:t>AEBKBY2X</w:t>
            </w:r>
          </w:p>
        </w:tc>
        <w:tc>
          <w:tcPr>
            <w:tcW w:w="3803" w:type="dxa"/>
          </w:tcPr>
          <w:p w:rsidR="00E661EA" w:rsidRDefault="00E661EA">
            <w:pPr>
              <w:rPr>
                <w:rFonts w:ascii="Times New Roman" w:hAnsi="Times New Roman" w:cs="Times New Roman"/>
                <w:b/>
                <w:color w:val="222222"/>
              </w:rPr>
            </w:pPr>
            <w:r w:rsidRPr="00B32345">
              <w:rPr>
                <w:rFonts w:ascii="Times New Roman" w:hAnsi="Times New Roman" w:cs="Times New Roman"/>
                <w:b/>
                <w:color w:val="222222"/>
              </w:rPr>
              <w:t>BY85AEBK17020005684000000000</w:t>
            </w:r>
          </w:p>
          <w:p w:rsidR="00CA49ED" w:rsidRPr="00B32345" w:rsidRDefault="00CA49ED">
            <w:pPr>
              <w:rPr>
                <w:rFonts w:ascii="Times New Roman" w:hAnsi="Times New Roman" w:cs="Times New Roman"/>
                <w:b/>
                <w:color w:val="222222"/>
                <w:lang w:val="ru-RU"/>
              </w:rPr>
            </w:pP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30111810900000000078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ТКБ БАНК, Москва,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к/с 30101810800000000388 в ГУ Банка </w:t>
            </w:r>
            <w:proofErr w:type="spellStart"/>
            <w:r>
              <w:rPr>
                <w:b/>
                <w:bCs/>
                <w:sz w:val="22"/>
                <w:szCs w:val="22"/>
              </w:rPr>
              <w:t>России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044525388, ИНН 7709129705,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SWIFT: TJSCRUMM </w:t>
            </w:r>
          </w:p>
          <w:p w:rsidR="005E15DE" w:rsidRPr="00783E64" w:rsidRDefault="005E15DE" w:rsidP="000C08B6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Corr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acc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30111810900000000078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TKB, </w:t>
            </w:r>
            <w:proofErr w:type="spellStart"/>
            <w:r>
              <w:rPr>
                <w:b/>
                <w:bCs/>
                <w:sz w:val="22"/>
                <w:szCs w:val="22"/>
              </w:rPr>
              <w:t>Moscow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Russia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Corr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acc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30101810800000000388 </w:t>
            </w:r>
            <w:proofErr w:type="spellStart"/>
            <w:r>
              <w:rPr>
                <w:b/>
                <w:bCs/>
                <w:sz w:val="22"/>
                <w:szCs w:val="22"/>
              </w:rPr>
              <w:t>with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Bank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Russia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:rsidR="000C08B6" w:rsidRDefault="000C08B6" w:rsidP="000C08B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BIK 044525388, INN 7709129705 </w:t>
            </w:r>
          </w:p>
          <w:p w:rsidR="000C08B6" w:rsidRPr="000C08B6" w:rsidRDefault="000C08B6" w:rsidP="000C08B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bCs/>
              </w:rPr>
              <w:t>SWIFT: TJSCRUMM</w:t>
            </w:r>
          </w:p>
        </w:tc>
      </w:tr>
    </w:tbl>
    <w:p w:rsidR="00451DBB" w:rsidRDefault="00451DBB"/>
    <w:sectPr w:rsidR="00451DBB" w:rsidSect="0045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93" w:rsidRDefault="00C25793" w:rsidP="00C95AAE">
      <w:pPr>
        <w:spacing w:after="0" w:line="240" w:lineRule="auto"/>
      </w:pPr>
      <w:r>
        <w:separator/>
      </w:r>
    </w:p>
  </w:endnote>
  <w:endnote w:type="continuationSeparator" w:id="0">
    <w:p w:rsidR="00C25793" w:rsidRDefault="00C25793" w:rsidP="00C9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93" w:rsidRDefault="00C25793" w:rsidP="00C95AAE">
      <w:pPr>
        <w:spacing w:after="0" w:line="240" w:lineRule="auto"/>
      </w:pPr>
      <w:r>
        <w:separator/>
      </w:r>
    </w:p>
  </w:footnote>
  <w:footnote w:type="continuationSeparator" w:id="0">
    <w:p w:rsidR="00C25793" w:rsidRDefault="00C25793" w:rsidP="00C9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Pr="00C95AAE" w:rsidRDefault="00347629" w:rsidP="00347629">
    <w:pPr>
      <w:tabs>
        <w:tab w:val="left" w:pos="5647"/>
      </w:tabs>
      <w:rPr>
        <w:lang w:val="en-US"/>
      </w:rPr>
    </w:pPr>
    <w:r>
      <w:rPr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AE" w:rsidRDefault="00C95A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AAE"/>
    <w:rsid w:val="00011719"/>
    <w:rsid w:val="000C08B6"/>
    <w:rsid w:val="0012101C"/>
    <w:rsid w:val="00144BE6"/>
    <w:rsid w:val="00173A2B"/>
    <w:rsid w:val="001B599F"/>
    <w:rsid w:val="001D02BD"/>
    <w:rsid w:val="001E3B95"/>
    <w:rsid w:val="00200074"/>
    <w:rsid w:val="0020729B"/>
    <w:rsid w:val="002D4717"/>
    <w:rsid w:val="0032728F"/>
    <w:rsid w:val="00347629"/>
    <w:rsid w:val="003651C0"/>
    <w:rsid w:val="00371A68"/>
    <w:rsid w:val="00386AF6"/>
    <w:rsid w:val="003E430D"/>
    <w:rsid w:val="00451DBB"/>
    <w:rsid w:val="00540908"/>
    <w:rsid w:val="005762EA"/>
    <w:rsid w:val="005E15DE"/>
    <w:rsid w:val="00626026"/>
    <w:rsid w:val="00783E64"/>
    <w:rsid w:val="00864DD8"/>
    <w:rsid w:val="00B32345"/>
    <w:rsid w:val="00B50EAA"/>
    <w:rsid w:val="00C17254"/>
    <w:rsid w:val="00C25793"/>
    <w:rsid w:val="00C72ABB"/>
    <w:rsid w:val="00C8200A"/>
    <w:rsid w:val="00C95AAE"/>
    <w:rsid w:val="00CA49ED"/>
    <w:rsid w:val="00CC78B2"/>
    <w:rsid w:val="00DA61AF"/>
    <w:rsid w:val="00DC2A1D"/>
    <w:rsid w:val="00E40C30"/>
    <w:rsid w:val="00E661EA"/>
    <w:rsid w:val="00EA0D23"/>
    <w:rsid w:val="00F3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mvdovichenko</dc:creator>
  <cp:lastModifiedBy>mvdovichenko</cp:lastModifiedBy>
  <cp:revision>16</cp:revision>
  <dcterms:created xsi:type="dcterms:W3CDTF">2019-09-18T11:06:00Z</dcterms:created>
  <dcterms:modified xsi:type="dcterms:W3CDTF">2019-09-18T13:08:00Z</dcterms:modified>
</cp:coreProperties>
</file>